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>Вид документа : ПОСТАНОВЛЕНИЕ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>Принявший орган : ПРАВИТЕЛЬСТВО РФ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>Номер документа : 1423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 xml:space="preserve">Дата редакции : </w:t>
      </w:r>
      <w:r w:rsidRPr="003D004E">
        <w:rPr>
          <w:rFonts w:ascii="PT Sans" w:eastAsia="Times New Roman" w:hAnsi="PT Sans" w:cs="Helvetica"/>
          <w:b/>
          <w:bCs/>
          <w:vanish/>
          <w:color w:val="000000"/>
          <w:sz w:val="24"/>
          <w:szCs w:val="24"/>
          <w:lang w:eastAsia="ru-RU"/>
        </w:rPr>
        <w:t>24</w:t>
      </w: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 xml:space="preserve"> ноября 2017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 xml:space="preserve">Дата принятия : </w:t>
      </w:r>
      <w:r w:rsidRPr="003D004E">
        <w:rPr>
          <w:rFonts w:ascii="PT Sans" w:eastAsia="Times New Roman" w:hAnsi="PT Sans" w:cs="Helvetica"/>
          <w:b/>
          <w:bCs/>
          <w:vanish/>
          <w:color w:val="000000"/>
          <w:sz w:val="24"/>
          <w:szCs w:val="24"/>
          <w:lang w:eastAsia="ru-RU"/>
        </w:rPr>
        <w:t>24</w:t>
      </w: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 xml:space="preserve"> ноября 2017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>Публикация : Официальный интернет-портал правовой информации www.pravo.gov.ru, 28.11.2017, N 0001201711280016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>Публикация : Российская газета, N 271, 30.11.2017</w:t>
      </w:r>
    </w:p>
    <w:p w:rsidR="003D004E" w:rsidRPr="003D004E" w:rsidRDefault="003D004E" w:rsidP="003D004E">
      <w:pPr>
        <w:spacing w:before="100" w:beforeAutospacing="1" w:after="100" w:afterAutospacing="1" w:line="330" w:lineRule="atLeast"/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vanish/>
          <w:color w:val="000000"/>
          <w:sz w:val="24"/>
          <w:szCs w:val="24"/>
          <w:lang w:eastAsia="ru-RU"/>
        </w:rPr>
        <w:t>Публикация : Собрание законодательства Российской Федерации, N 49, 04.11.2017, ст.7461</w:t>
      </w:r>
    </w:p>
    <w:p w:rsidR="003D004E" w:rsidRPr="003D004E" w:rsidRDefault="003D004E" w:rsidP="003D004E">
      <w:pPr>
        <w:spacing w:after="240" w:line="240" w:lineRule="auto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br/>
      </w: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br/>
      </w:r>
    </w:p>
    <w:p w:rsidR="003D004E" w:rsidRDefault="003D004E" w:rsidP="003D004E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bookmarkStart w:id="0" w:name="XA00M1S2LR"/>
      <w:bookmarkStart w:id="1" w:name="ZAP2BJ03G6"/>
      <w:bookmarkStart w:id="2" w:name="bssPhr1"/>
      <w:bookmarkEnd w:id="0"/>
      <w:bookmarkEnd w:id="1"/>
      <w:bookmarkEnd w:id="2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ПРАВИТЕЛЬСТВО РОССИЙСКОЙ ФЕДЕРАЦИИ</w:t>
      </w:r>
      <w:bookmarkStart w:id="3" w:name="ZAP1RVG39S"/>
      <w:bookmarkStart w:id="4" w:name="bssPhr2"/>
      <w:bookmarkEnd w:id="3"/>
      <w:bookmarkEnd w:id="4"/>
    </w:p>
    <w:p w:rsidR="003D004E" w:rsidRDefault="003D004E" w:rsidP="003D004E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ПОСТАНОВЛЕНИЕ</w:t>
      </w:r>
      <w:bookmarkStart w:id="5" w:name="ZAP1PUM3CT"/>
      <w:bookmarkStart w:id="6" w:name="bssPhr3"/>
      <w:bookmarkEnd w:id="5"/>
      <w:bookmarkEnd w:id="6"/>
    </w:p>
    <w:p w:rsidR="003D004E" w:rsidRPr="003D004E" w:rsidRDefault="003D004E" w:rsidP="003D004E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 xml:space="preserve">от 24 ноября 2017 года № 1423 </w:t>
      </w:r>
    </w:p>
    <w:p w:rsidR="003D004E" w:rsidRPr="003D004E" w:rsidRDefault="003D004E" w:rsidP="003D004E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bookmarkStart w:id="7" w:name="ZAP2CGC3F4"/>
      <w:bookmarkStart w:id="8" w:name="ZAP2HUU3GL"/>
      <w:bookmarkStart w:id="9" w:name="ZAP2I2G3GM"/>
      <w:bookmarkStart w:id="10" w:name="bssPhr4"/>
      <w:bookmarkEnd w:id="7"/>
      <w:bookmarkEnd w:id="8"/>
      <w:bookmarkEnd w:id="9"/>
      <w:bookmarkEnd w:id="10"/>
      <w:proofErr w:type="gramStart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 xml:space="preserve">О размерах минимальной и максимальной величин пособия по безработице на 2018 год </w:t>
      </w:r>
      <w:proofErr w:type="gramEnd"/>
    </w:p>
    <w:p w:rsidR="003D004E" w:rsidRDefault="003D004E" w:rsidP="003D004E">
      <w:pPr>
        <w:spacing w:before="100" w:beforeAutospacing="1" w:after="100" w:afterAutospacing="1" w:line="240" w:lineRule="auto"/>
        <w:ind w:firstLine="708"/>
        <w:jc w:val="both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bookmarkStart w:id="11" w:name="bssPhr5"/>
      <w:bookmarkStart w:id="12" w:name="ZAP2P6K3NJ"/>
      <w:bookmarkStart w:id="13" w:name="ZAP2P323NI"/>
      <w:bookmarkStart w:id="14" w:name="ZAP2JKG3M1"/>
      <w:bookmarkEnd w:id="11"/>
      <w:bookmarkEnd w:id="12"/>
      <w:bookmarkEnd w:id="13"/>
      <w:bookmarkEnd w:id="14"/>
    </w:p>
    <w:p w:rsidR="003D004E" w:rsidRDefault="003D004E" w:rsidP="003D004E">
      <w:pPr>
        <w:spacing w:before="100" w:beforeAutospacing="1" w:after="100" w:afterAutospacing="1" w:line="240" w:lineRule="auto"/>
        <w:ind w:firstLine="708"/>
        <w:jc w:val="both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</w:p>
    <w:p w:rsidR="003D004E" w:rsidRDefault="003D004E" w:rsidP="003D004E">
      <w:pPr>
        <w:spacing w:before="100" w:beforeAutospacing="1" w:after="100" w:afterAutospacing="1" w:line="240" w:lineRule="auto"/>
        <w:ind w:firstLine="708"/>
        <w:jc w:val="both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</w:p>
    <w:p w:rsidR="003D004E" w:rsidRPr="003D004E" w:rsidRDefault="003D004E" w:rsidP="003D004E">
      <w:pPr>
        <w:spacing w:before="100" w:beforeAutospacing="1" w:after="100" w:afterAutospacing="1" w:line="240" w:lineRule="auto"/>
        <w:ind w:firstLine="708"/>
        <w:jc w:val="both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 xml:space="preserve">В соответствии со </w:t>
      </w:r>
      <w:hyperlink r:id="rId5" w:anchor="XA00MCI2NT" w:history="1">
        <w:r w:rsidRPr="003D004E">
          <w:rPr>
            <w:rFonts w:ascii="PT Sans" w:eastAsia="Times New Roman" w:hAnsi="PT Sans" w:cs="Helvetica"/>
            <w:color w:val="000000"/>
            <w:sz w:val="24"/>
            <w:szCs w:val="24"/>
            <w:lang w:eastAsia="ru-RU"/>
          </w:rPr>
          <w:t>статьей 33 Закона Российской Федерации "О занятости населения в Российской Федерации"</w:t>
        </w:r>
      </w:hyperlink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 xml:space="preserve"> Правительство Российской Федерации </w:t>
      </w:r>
      <w:bookmarkStart w:id="15" w:name="bssPhr6"/>
      <w:bookmarkStart w:id="16" w:name="ZAP29483G8"/>
      <w:bookmarkStart w:id="17" w:name="ZAP23LM3EN"/>
      <w:bookmarkEnd w:id="15"/>
      <w:bookmarkEnd w:id="16"/>
      <w:bookmarkEnd w:id="17"/>
      <w:proofErr w:type="spellStart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постановляет</w:t>
      </w:r>
      <w:proofErr w:type="gramStart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:</w:t>
      </w:r>
      <w:bookmarkStart w:id="18" w:name="bssPhr7"/>
      <w:bookmarkStart w:id="19" w:name="ZAP26F83DA"/>
      <w:bookmarkStart w:id="20" w:name="ZAP210M3BP"/>
      <w:bookmarkEnd w:id="18"/>
      <w:bookmarkEnd w:id="19"/>
      <w:bookmarkEnd w:id="20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У</w:t>
      </w:r>
      <w:proofErr w:type="gramEnd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становить</w:t>
      </w:r>
      <w:proofErr w:type="spellEnd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 xml:space="preserve"> на 2018 год минимальную величину пособия по безработице в размере 850 рублей и максимальную величину пособия по безработице в размере 4900 рублей.</w:t>
      </w:r>
    </w:p>
    <w:p w:rsidR="003D004E" w:rsidRDefault="003D004E" w:rsidP="003D004E">
      <w:pPr>
        <w:spacing w:before="100" w:beforeAutospacing="1" w:after="100" w:afterAutospacing="1" w:line="240" w:lineRule="auto"/>
        <w:jc w:val="right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bookmarkStart w:id="21" w:name="bssPhr8"/>
      <w:bookmarkStart w:id="22" w:name="ZAP2FUI3KG"/>
      <w:bookmarkStart w:id="23" w:name="ZAP2FR03KF"/>
      <w:bookmarkStart w:id="24" w:name="ZAP2ACE3IU"/>
      <w:bookmarkEnd w:id="21"/>
      <w:bookmarkEnd w:id="22"/>
      <w:bookmarkEnd w:id="23"/>
      <w:bookmarkEnd w:id="24"/>
    </w:p>
    <w:p w:rsidR="003D004E" w:rsidRDefault="003D004E" w:rsidP="003D004E">
      <w:pPr>
        <w:spacing w:before="100" w:beforeAutospacing="1" w:after="100" w:afterAutospacing="1" w:line="240" w:lineRule="auto"/>
        <w:jc w:val="right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</w:p>
    <w:p w:rsidR="003D004E" w:rsidRDefault="003D004E" w:rsidP="003D004E">
      <w:pPr>
        <w:spacing w:before="100" w:beforeAutospacing="1" w:after="100" w:afterAutospacing="1" w:line="240" w:lineRule="auto"/>
        <w:jc w:val="right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</w:p>
    <w:p w:rsidR="003D004E" w:rsidRDefault="003D004E" w:rsidP="003D004E">
      <w:pPr>
        <w:spacing w:before="100" w:beforeAutospacing="1" w:after="100" w:afterAutospacing="1" w:line="240" w:lineRule="auto"/>
        <w:jc w:val="right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</w:p>
    <w:p w:rsidR="003D004E" w:rsidRPr="003D004E" w:rsidRDefault="003D004E" w:rsidP="003D004E">
      <w:pPr>
        <w:spacing w:before="100" w:beforeAutospacing="1" w:after="100" w:afterAutospacing="1" w:line="240" w:lineRule="auto"/>
        <w:jc w:val="right"/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</w:pP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Председатель Правительства</w:t>
      </w: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br/>
      </w:r>
      <w:bookmarkStart w:id="25" w:name="ZAP2FUE3KF"/>
      <w:bookmarkEnd w:id="25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>Российской Федерации</w:t>
      </w:r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br/>
      </w:r>
      <w:bookmarkStart w:id="26" w:name="ZAP2FLM3LB"/>
      <w:bookmarkEnd w:id="26"/>
      <w:r w:rsidRPr="003D004E">
        <w:rPr>
          <w:rFonts w:ascii="PT Sans" w:eastAsia="Times New Roman" w:hAnsi="PT Sans" w:cs="Helvetica"/>
          <w:color w:val="000000"/>
          <w:sz w:val="24"/>
          <w:szCs w:val="24"/>
          <w:lang w:eastAsia="ru-RU"/>
        </w:rPr>
        <w:t xml:space="preserve">Д.Медведев </w:t>
      </w:r>
    </w:p>
    <w:p w:rsidR="00DF5621" w:rsidRDefault="00DF5621"/>
    <w:sectPr w:rsidR="00DF5621" w:rsidSect="00DF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3197"/>
    <w:multiLevelType w:val="multilevel"/>
    <w:tmpl w:val="BE5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4E"/>
    <w:rsid w:val="003D004E"/>
    <w:rsid w:val="00D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21"/>
  </w:style>
  <w:style w:type="paragraph" w:styleId="1">
    <w:name w:val="heading 1"/>
    <w:basedOn w:val="a"/>
    <w:link w:val="10"/>
    <w:uiPriority w:val="9"/>
    <w:qFormat/>
    <w:rsid w:val="003D004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004E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D004E"/>
    <w:rPr>
      <w:b/>
      <w:bCs/>
    </w:rPr>
  </w:style>
  <w:style w:type="paragraph" w:customStyle="1" w:styleId="fs">
    <w:name w:val="fs"/>
    <w:basedOn w:val="a"/>
    <w:rsid w:val="003D004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eadertext">
    <w:name w:val="headertext"/>
    <w:basedOn w:val="a"/>
    <w:rsid w:val="003D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6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145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3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7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avbukh.ru/npd/edoc/99_9005389_XA00MCI2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Г.Ф.Яхина</dc:creator>
  <cp:lastModifiedBy>Г.Ф.Яхина</cp:lastModifiedBy>
  <cp:revision>2</cp:revision>
  <dcterms:created xsi:type="dcterms:W3CDTF">2018-05-29T09:45:00Z</dcterms:created>
  <dcterms:modified xsi:type="dcterms:W3CDTF">2018-05-29T09:46:00Z</dcterms:modified>
</cp:coreProperties>
</file>